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spacing w:after="0"/>
      </w:pPr>
      <w:r>
        <w:rPr>
          <w:highlight w:val="yellow"/>
        </w:rPr>
        <w:t xml:space="preserve">[Лизингодатель]</w:t>
      </w:r>
    </w:p>
    <w:p>
      <w:pPr>
        <w:ind w:left="4820"/>
        <w:spacing w:after="0"/>
      </w:pPr>
      <w:r>
        <w:rPr>
          <w:highlight w:val="yellow"/>
        </w:rPr>
        <w:t xml:space="preserve">[Адрес лизингодателя]</w:t>
      </w:r>
    </w:p>
    <w:p>
      <w:pPr>
        <w:ind w:left="4820"/>
        <w:spacing w:after="0"/>
      </w:pPr>
      <w:r>
        <w:rPr/>
        <w:t xml:space="preserve">От: </w:t>
      </w:r>
      <w:r>
        <w:rPr>
          <w:highlight w:val="yellow"/>
        </w:rPr>
        <w:t xml:space="preserve">[Название организации / ФИО ИП / ФИО]</w:t>
      </w:r>
    </w:p>
    <w:p>
      <w:pPr>
        <w:ind w:left="4820"/>
        <w:spacing w:after="0"/>
      </w:pPr>
      <w:r>
        <w:rPr/>
        <w:t xml:space="preserve">ИНН </w:t>
      </w:r>
      <w:r>
        <w:rPr>
          <w:highlight w:val="yellow"/>
        </w:rPr>
        <w:t xml:space="preserve">[ИНН]</w:t>
      </w:r>
      <w:r>
        <w:rPr/>
        <w:t xml:space="preserve">, ОГРН </w:t>
      </w:r>
      <w:r>
        <w:rPr>
          <w:highlight w:val="yellow"/>
        </w:rPr>
        <w:t xml:space="preserve">[ОГРН / ОГРНИП]</w:t>
      </w:r>
    </w:p>
    <w:p>
      <w:pPr>
        <w:ind w:left="4820"/>
        <w:spacing w:after="0"/>
      </w:pPr>
      <w:r>
        <w:rPr>
          <w:highlight w:val="yellow"/>
        </w:rPr>
        <w:t xml:space="preserve">[Адрес (юридический / регистрации)]</w:t>
      </w:r>
    </w:p>
    <w:p>
      <w:pPr>
        <w:ind w:left="4820"/>
        <w:spacing w:after="0"/>
      </w:pPr>
      <w:r>
        <w:rPr>
          <w:highlight w:val="yellow"/>
        </w:rPr>
        <w:t xml:space="preserve">[Телефон для ответа]</w:t>
      </w:r>
      <w:r>
        <w:rPr/>
        <w:t xml:space="preserve">, </w:t>
      </w:r>
      <w:r>
        <w:rPr>
          <w:highlight w:val="yellow"/>
        </w:rPr>
        <w:t xml:space="preserve">[Электронная почта для ответа]</w:t>
      </w:r>
    </w:p>
    <w:p>
      <w:pPr>
        <w:spacing w:after="0" w:line="240" w:lineRule="auto"/>
      </w:pPr>
      <w:r>
        <w:rPr>
          <w:highlight w:val="yellow"/>
        </w:rPr>
        <w:t xml:space="preserve">[Дата письма]</w:t>
      </w:r>
    </w:p>
    <w:p>
      <w:pPr>
        <w:jc w:val="center"/>
        <w:spacing w:before="240" w:after="240"/>
      </w:pPr>
      <w:r>
        <w:rPr>
          <w:b/>
        </w:rPr>
        <w:t xml:space="preserve">О предоставлении итогового расчёта по договору лизинга</w:t>
      </w:r>
    </w:p>
    <w:p>
      <w:pPr>
        <w:jc w:val="center"/>
        <w:spacing w:before="240" w:after="240"/>
      </w:pPr>
      <w:r>
        <w:rPr>
          <w:b/>
        </w:rPr>
        <w:t xml:space="preserve">№ </w:t>
      </w:r>
      <w:r>
        <w:rPr>
          <w:b/>
          <w:highlight w:val="yellow"/>
        </w:rPr>
        <w:t xml:space="preserve">[Номер договора лизинга]</w:t>
      </w:r>
      <w:r>
        <w:rPr>
          <w:b/>
        </w:rPr>
        <w:t xml:space="preserve"> от </w:t>
      </w:r>
      <w:r>
        <w:rPr>
          <w:b/>
          <w:highlight w:val="yellow"/>
        </w:rPr>
        <w:t xml:space="preserve">[Дата договора]</w:t>
      </w:r>
    </w:p>
    <w:p>
      <w:pPr>
        <w:jc w:val="both"/>
        <w:ind w:firstLine="709"/>
      </w:pPr>
      <w:r>
        <w:rPr/>
        <w:t xml:space="preserve">Договор лизинга № </w:t>
      </w:r>
      <w:r>
        <w:rPr>
          <w:highlight w:val="yellow"/>
        </w:rPr>
        <w:t xml:space="preserve">[Номер договора лизинга]</w:t>
      </w:r>
      <w:r>
        <w:rPr/>
        <w:t xml:space="preserve"> от </w:t>
      </w:r>
      <w:r>
        <w:rPr>
          <w:highlight w:val="yellow"/>
        </w:rPr>
        <w:t xml:space="preserve">[Дата договора]</w:t>
      </w:r>
      <w:r>
        <w:rPr/>
        <w:t xml:space="preserve"> прекращён </w:t>
      </w:r>
      <w:r>
        <w:rPr>
          <w:highlight w:val="yellow"/>
        </w:rPr>
        <w:t xml:space="preserve">[Дата прекращения]</w:t>
      </w:r>
      <w:r>
        <w:rPr/>
        <w:t xml:space="preserve">. Предмет лизинга — </w:t>
      </w:r>
      <w:r>
        <w:rPr>
          <w:highlight w:val="yellow"/>
        </w:rPr>
        <w:t xml:space="preserve">[Предмет лизинга]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Прошу предоставить итоговый расчёт взаимных обязательств по договору с раздельным отражением следующих составляющих:</w:t>
      </w:r>
    </w:p>
    <w:p>
      <w:pPr>
        <w:jc w:val="both"/>
        <w:ind w:left="709" w:hanging="425"/>
      </w:pPr>
      <w:r>
        <w:rPr/>
        <w:t xml:space="preserve">– размер предоставленного финансирования: закупочная цена предмета лизинга за вычетом внесённого авансового платежа, а также расходы на его доставку, передачу и приведение в состояние, пригодное для использования;</w:t>
      </w:r>
    </w:p>
    <w:p>
      <w:pPr>
        <w:jc w:val="both"/>
        <w:ind w:left="709" w:hanging="425"/>
      </w:pPr>
      <w:r>
        <w:rPr/>
        <w:t xml:space="preserve">– плата за финансирование — с указанием ставки в процентах годовых и периода, за который она начислена;</w:t>
      </w:r>
    </w:p>
    <w:p>
      <w:pPr>
        <w:jc w:val="both"/>
        <w:ind w:left="709" w:hanging="425"/>
      </w:pPr>
      <w:r>
        <w:rPr/>
        <w:t xml:space="preserve">– все платежи, полученные от лизингополучателя по договору, с выделением авансового платежа отдельной строкой;</w:t>
      </w:r>
    </w:p>
    <w:p>
      <w:pPr>
        <w:jc w:val="both"/>
        <w:ind w:left="709" w:hanging="425"/>
      </w:pPr>
      <w:r>
        <w:rPr/>
        <w:t xml:space="preserve">– стоимость возвращённого предмета лизинга — с указанием того, определена она по цене реализации или по отчёту оценщика;</w:t>
      </w:r>
    </w:p>
    <w:p>
      <w:pPr>
        <w:jc w:val="both"/>
        <w:ind w:left="709" w:hanging="425"/>
      </w:pPr>
      <w:r>
        <w:rPr/>
        <w:t xml:space="preserve">– убытки и начисленные санкции — по каждой сумме отдельно.</w:t>
      </w:r>
    </w:p>
    <w:p>
      <w:pPr>
        <w:jc w:val="both"/>
        <w:ind w:firstLine="709"/>
      </w:pPr>
      <w:r>
        <w:rPr/>
        <w:t xml:space="preserve">По каждой сумме прошу указать основание, период и подтверждающий документ.</w:t>
      </w:r>
    </w:p>
    <w:p>
      <w:pPr>
        <w:jc w:val="both"/>
        <w:ind w:firstLine="709"/>
      </w:pPr>
      <w:r>
        <w:rPr/>
        <w:t xml:space="preserve">Состав расчёта соответствует пунктам 3.1–3.6 постановления Пленума Высшего Арбитражного Суда № 17 от 14.03.2014, по которым завершающая обязанность одной из сторон определяется соотнесением взаимных предоставлений, а размер финансирования определяется как закупочная цена предмета лизинга за вычетом авансового платежа. Стоимость возвращённого предмета лизинга определяется по правилам пункта 4 того же постановления.</w:t>
      </w:r>
    </w:p>
    <w:p>
      <w:pPr>
        <w:jc w:val="both"/>
        <w:ind w:firstLine="709"/>
      </w:pPr>
      <w:r>
        <w:rPr/>
        <w:t xml:space="preserve">По пункту 3 статьи 307 Гражданского кодекса при установлении, исполнении обязательства и после его прекращения стороны обязаны действовать добросовестно, оказывая необходимое содействие и предоставляя друг другу необходимую информацию.</w:t>
      </w:r>
    </w:p>
    <w:p>
      <w:pPr>
        <w:jc w:val="both"/>
        <w:ind w:firstLine="709"/>
      </w:pPr>
      <w:r>
        <w:rPr/>
        <w:t xml:space="preserve">Расчёт и копии документов прошу направить на </w:t>
      </w:r>
      <w:r>
        <w:rPr>
          <w:highlight w:val="yellow"/>
        </w:rPr>
        <w:t xml:space="preserve">[Куда направить ответ]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Настоящий запрос направлен для проверки расчётов и не является признанием каких-либо сумм, заявленных по договору.</w:t>
      </w:r>
    </w:p>
    <w:p>
      <w:pPr>
        <w:spacing w:after="0" w:line="240" w:lineRule="auto"/>
      </w:pPr>
      <w:r>
        <w:rPr>
          <w:highlight w:val="yellow"/>
        </w:rPr>
        <w:t xml:space="preserve">[Должность подписанта]</w:t>
      </w:r>
      <w:r>
        <w:rPr/>
        <w:t xml:space="preserve"> </w:t>
      </w:r>
      <w:r>
        <w:rPr>
          <w:highlight w:val="yellow"/>
        </w:rPr>
        <w:t xml:space="preserve">[Кто подписывает (ФИО)]</w:t>
      </w:r>
      <w:r>
        <w:rPr/>
        <w:t xml:space="preserve"> 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